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D" w:rsidRDefault="007A3B7D" w:rsidP="00454AD5">
      <w:pPr>
        <w:jc w:val="both"/>
        <w:rPr>
          <w:rFonts w:ascii="TH SarabunIT๙" w:hAnsi="TH SarabunIT๙" w:cs="TH SarabunIT๙"/>
        </w:rPr>
      </w:pPr>
    </w:p>
    <w:p w:rsidR="00454AD5" w:rsidRPr="00B426B0" w:rsidRDefault="00B426B0" w:rsidP="00454AD5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-508000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D46" w:rsidRPr="00F01D46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8.95pt;margin-top:-27.8pt;width:420.95pt;height:50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7F5B86" w:rsidRDefault="007F5B86" w:rsidP="007F5B86">
                  <w:pPr>
                    <w:rPr>
                      <w:szCs w:val="38"/>
                    </w:rPr>
                  </w:pPr>
                  <w:r w:rsidRPr="00F46C6C">
                    <w:rPr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F46C6C">
                    <w:rPr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cs/>
                    </w:rPr>
                    <w:t>ระวัง</w:t>
                  </w:r>
                  <w:r w:rsidRPr="00F46C6C">
                    <w:rPr>
                      <w:b/>
                      <w:bCs/>
                      <w:sz w:val="38"/>
                      <w:szCs w:val="38"/>
                      <w:cs/>
                    </w:rPr>
                    <w:t xml:space="preserve">ตาพร่า ปวดศีรษะ ชาครึ่งซีก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cs/>
                    </w:rPr>
                    <w:br/>
                    <w:t>...</w:t>
                  </w:r>
                  <w:r w:rsidRPr="00F46C6C">
                    <w:rPr>
                      <w:b/>
                      <w:bCs/>
                      <w:sz w:val="38"/>
                      <w:szCs w:val="38"/>
                      <w:cs/>
                    </w:rPr>
                    <w:t>เสี่ยงอัมพฤกษ์ อัมพาต</w:t>
                  </w:r>
                  <w:r>
                    <w:rPr>
                      <w:szCs w:val="38"/>
                    </w:rPr>
                    <w:t>…</w:t>
                  </w:r>
                </w:p>
              </w:txbxContent>
            </v:textbox>
          </v:rect>
        </w:pict>
      </w:r>
      <w:r w:rsidR="00454AD5" w:rsidRPr="006F15DE">
        <w:rPr>
          <w:rFonts w:ascii="TH SarabunIT๙" w:hAnsi="TH SarabunIT๙" w:cs="TH SarabunIT๙"/>
        </w:rPr>
        <w:br/>
      </w:r>
    </w:p>
    <w:p w:rsidR="007A3B7D" w:rsidRDefault="006F15DE" w:rsidP="007A3B7D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</w:p>
    <w:p w:rsidR="007A3B7D" w:rsidRPr="00345865" w:rsidRDefault="007A3B7D" w:rsidP="007A3B7D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45865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Pr="00345865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Pr="00345865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 กล่าวว่าองค์การอนามัยโลก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ได้ให้ความสำคัญกับโรคหลอดเลือดสมองตีบตัน จึงได้กำหนดให้</w:t>
      </w: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วันที่ ๒๔ พฤษภาคม ของทุกปี เป็น “วันอัมพฤกษ์</w:t>
      </w:r>
      <w:r w:rsidRPr="00345865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อัมพาตโลก” </w:t>
      </w:r>
      <w:r w:rsidRPr="0034586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ซึ่งเป็นโรคที่พบได้</w:t>
      </w:r>
      <w:r w:rsidRPr="00345865">
        <w:rPr>
          <w:rFonts w:ascii="TH SarabunIT๙" w:hAnsi="TH SarabunIT๙" w:cs="TH SarabunIT๙"/>
          <w:sz w:val="30"/>
          <w:szCs w:val="30"/>
          <w:cs/>
        </w:rPr>
        <w:t>บ่อย ส่วนใหญ่มักมีอาการเฉียบพลัน หากผู้ป่วยถึงมือหมอช้าอาจเป็นอัมพฤกษ์ อัมพาตตลอดชีวิตได้</w:t>
      </w:r>
    </w:p>
    <w:p w:rsidR="007A3B7D" w:rsidRPr="00345865" w:rsidRDefault="007A3B7D" w:rsidP="007A3B7D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sz w:val="30"/>
          <w:szCs w:val="30"/>
          <w:cs/>
        </w:rPr>
        <w:t xml:space="preserve">โรคหลอดเลือดสมองตีบตัน หรือ </w:t>
      </w:r>
      <w:proofErr w:type="gramStart"/>
      <w:r w:rsidRPr="00345865">
        <w:rPr>
          <w:rFonts w:ascii="TH SarabunIT๙" w:hAnsi="TH SarabunIT๙" w:cs="TH SarabunIT๙"/>
          <w:sz w:val="30"/>
          <w:szCs w:val="30"/>
        </w:rPr>
        <w:t>stroke</w:t>
      </w:r>
      <w:proofErr w:type="gramEnd"/>
      <w:r w:rsidRPr="00345865">
        <w:rPr>
          <w:rFonts w:ascii="TH SarabunIT๙" w:hAnsi="TH SarabunIT๙" w:cs="TH SarabunIT๙"/>
          <w:sz w:val="30"/>
          <w:szCs w:val="30"/>
        </w:rPr>
        <w:t xml:space="preserve"> </w:t>
      </w:r>
      <w:r w:rsidRPr="00345865">
        <w:rPr>
          <w:rFonts w:ascii="TH SarabunIT๙" w:hAnsi="TH SarabunIT๙" w:cs="TH SarabunIT๙"/>
          <w:sz w:val="30"/>
          <w:szCs w:val="30"/>
          <w:cs/>
        </w:rPr>
        <w:t>เกิดจากภาวะที่สมองขาดเลือดไปเลี้ยง จากการอุดตันของเส้นเลือด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ที่นำเลือดไปเลี้ยงสมองส่วนต่างๆ ส่งผลให้สมองขาดเลือดและทำงานไม่ได้ อาการเบื้องต้นที่พบบ่อย เช่น ตาพร่า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 xml:space="preserve">มองเห็นภาพซ้อน ชาครึ่งซีก อ่อนแรงและหน้าเบี้ยว หรือมีอาการแขนขาอ่อนแรงร่วมด้วย พูดลำบากหรือฟังไม่เข้าใจ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เวียนศีรษะ ปวดศีรษะ คลื่นไส้ อาเจียน ทรงตัวไม่ดี เดินเซ กลืนลำบาก ซึ่งอาการจะแสดงอย่างหนึ่งหรือมีอาการหลายอย่างพร้อมกัน</w:t>
      </w:r>
    </w:p>
    <w:p w:rsidR="007A3B7D" w:rsidRPr="00345865" w:rsidRDefault="007A3B7D" w:rsidP="007A3B7D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กลุ่มเสี่ยงต่อการเกิดโรค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ได้แก่ ผู้เป็นโรคความดันโลหิตสูง โรคเบาหวาน โรคอ้วน โรคหัวใจ เช่น โรคหัวใจ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เต้นผิดจังหวะ โรคกล้ามเนื้อหัวใจขาดเลือด ผู้ที่สูบบุหรี่เป็นประจำ ผู้ที่มีไขมัน</w:t>
      </w:r>
      <w:proofErr w:type="spellStart"/>
      <w:r w:rsidRPr="00345865">
        <w:rPr>
          <w:rFonts w:ascii="TH SarabunIT๙" w:hAnsi="TH SarabunIT๙" w:cs="TH SarabunIT๙"/>
          <w:sz w:val="30"/>
          <w:szCs w:val="30"/>
          <w:cs/>
        </w:rPr>
        <w:t>คอเลสเตอรอล</w:t>
      </w:r>
      <w:proofErr w:type="spellEnd"/>
      <w:r w:rsidRPr="00345865">
        <w:rPr>
          <w:rFonts w:ascii="TH SarabunIT๙" w:hAnsi="TH SarabunIT๙" w:cs="TH SarabunIT๙"/>
          <w:sz w:val="30"/>
          <w:szCs w:val="30"/>
          <w:cs/>
        </w:rPr>
        <w:t xml:space="preserve">ในเลือดสูง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และผู้ที่ไม่ออกกำลังกาย</w:t>
      </w:r>
      <w:r w:rsidRPr="00345865">
        <w:rPr>
          <w:rFonts w:ascii="TH SarabunIT๙" w:hAnsi="TH SarabunIT๙" w:cs="TH SarabunIT๙"/>
          <w:sz w:val="30"/>
          <w:szCs w:val="30"/>
        </w:rPr>
        <w:t xml:space="preserve"> </w:t>
      </w:r>
      <w:r w:rsidRPr="00345865">
        <w:rPr>
          <w:rFonts w:ascii="TH SarabunIT๙" w:hAnsi="TH SarabunIT๙" w:cs="TH SarabunIT๙"/>
          <w:sz w:val="30"/>
          <w:szCs w:val="30"/>
          <w:cs/>
        </w:rPr>
        <w:t>ซึ่งโรคหลอดเลือดสมองหรืออัมพฤกษ์ อัมพาต สามารถป้องกันได้โดย เรียนรู้สัญญาณเตือนของโรค  และปฏิบัติตามแนวทางเพื่อลดความเสี่ยง ได้แก่ลดบริโภคอาหารหวาน มัน เค็ม เละเพิ่มผัก ผลไม้ ออกกำลังกาย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อย่างเพียงพอ อย่างน้อย 30 นาทีต่อวัน สัปดาห์ละ 3 – 5 วัน งดเครื่องดื่มแอลกอฮอล์ ยาสูบ ลดความเครียด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และพักผ่อนให้เพียงพอ</w:t>
      </w:r>
    </w:p>
    <w:p w:rsidR="007A3B7D" w:rsidRPr="00345865" w:rsidRDefault="007A3B7D" w:rsidP="007A3B7D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สาเหตุ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สำคัญของโรคหลอดเลือดสมองตีบตันเกิดจากการมีไขมัน ไปเกาะผนังหลอดเลือดด้านใน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หรือมีลิ่มเลือดขนาดเล็กที่ลิ้นหัวใจหรือผนังหัวใจหลุดไปอุดตันหลอดเลือดในสมอง  ซึ่งมักพบในผู้ป่วย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โรคหัวใจเต้นผิดจังหวะ หัวใจโต ลิ้นหัวใจตีบหรือรั่ว ผนังหัวใจรั่ว หรือเกิดการฉีกของผนังหลอดเลือดด้านใน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ทำให้เส้นเลือดอุดตัน การแข็งตัวของเลือดที่เร็วเกินไป หรือเกร็ดเลือดมากเกินไป ล้วนเป็นสาเหตุหลัก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ที่ทำให้หลอดเลือดอุดตันได้</w:t>
      </w:r>
    </w:p>
    <w:p w:rsidR="00565638" w:rsidRPr="00E34BD7" w:rsidRDefault="007A3B7D" w:rsidP="007A3B7D">
      <w:pPr>
        <w:pStyle w:val="a5"/>
        <w:shd w:val="clear" w:color="auto" w:fill="FFFFFF"/>
        <w:spacing w:before="0" w:beforeAutospacing="0" w:after="0" w:afterAutospacing="0" w:line="224" w:lineRule="atLeast"/>
        <w:jc w:val="thaiDistribute"/>
        <w:textAlignment w:val="baseline"/>
        <w:rPr>
          <w:rFonts w:ascii="TH SarabunIT๙" w:hAnsi="TH SarabunIT๙" w:cs="TH SarabunIT๙" w:hint="cs"/>
          <w:color w:val="333333"/>
          <w:sz w:val="30"/>
          <w:szCs w:val="30"/>
          <w:cs/>
        </w:rPr>
      </w:pP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การรักษา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 สิ่งที่เป็นปัจจัยสำคัญช่วยให้เกิดความสำเร็จในการรักษาคือ การส่งผู้ป่วยมารักษา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ภายในระยะเวลา 3 ชั่วโมงตั้งแต่เริ่มมีอาการ เพื่อให้ผู้ป่วยมีเลือดกลับมาเลี้ยงสมองให้เร็วที่สุด และเนื้อสมอง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 xml:space="preserve">บริเวณนั้นฟื้นตัวได้เร็ว การให้ยาละลายลิ่มเลือดที่อุดตันเพื่อช่วยชีวิตและลดความพิการที่จะเกิดขึ้นกับผู้ป่วย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หากพบว่าสาเหตุเกิดจากการตีบตันของผนังภายในหลอดเลือด แพทย์สามารถใช้บอลลูนหรือตาข่ายเพื่อถ่างขยายผนัง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ภายในหลอดเลือดที่ตีบให้กว้างขึ้น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345865">
        <w:rPr>
          <w:rFonts w:ascii="TH SarabunIT๙" w:hAnsi="TH SarabunIT๙" w:cs="TH SarabunIT๙"/>
          <w:b/>
          <w:bCs/>
          <w:sz w:val="30"/>
          <w:szCs w:val="30"/>
          <w:cs/>
        </w:rPr>
        <w:t>การป้องกัน</w:t>
      </w:r>
      <w:r w:rsidRPr="00345865">
        <w:rPr>
          <w:rFonts w:ascii="TH SarabunIT๙" w:hAnsi="TH SarabunIT๙" w:cs="TH SarabunIT๙"/>
          <w:sz w:val="30"/>
          <w:szCs w:val="30"/>
          <w:cs/>
        </w:rPr>
        <w:t xml:space="preserve"> โดยเฉพาะในกลุ่มเสี่ยงควรงดสูบบุหรี่ ควบคุมอาหาร อย่าให้น้ำหนักตัวเกินมาตรฐาน ออกกำลังกายอย่างสม่ำเสมอ ควบคุมระดับไขมันในเลือดให้อยู่ในเกณฑ์ปกติ ถ้าเป็นเบาหวาน ควรรักษาระดับน้ำตาลให้ใกล้เคียงปกติมากที่สุด หลีกเลี่ยงเครื่องดื่มแอลกอฮอล์ ควรรักษาความดันให้อยู่ในเกณฑ์ปกติ หมั่นตรวจหัวใจเพื่อตรวจหาความเสี่ยง </w:t>
      </w:r>
      <w:r w:rsidRPr="00345865">
        <w:rPr>
          <w:rFonts w:ascii="TH SarabunIT๙" w:hAnsi="TH SarabunIT๙" w:cs="TH SarabunIT๙"/>
          <w:sz w:val="30"/>
          <w:szCs w:val="30"/>
          <w:cs/>
        </w:rPr>
        <w:br/>
        <w:t>เพราะลิ่มเลือดขนาดเล็กที่ลิ้นหัวใจอาจหลุดเข้าไปอุดตันหลอดเลือดสมองได้ หากพบว่ามีอาการผิดปกติ เช่น แขนขาอ่อนแรง ปากเบี้ยว พูดลำบาก เวียนศีรษะ มองเห็นภาพซ้อน ควรพบแพทย์ด่วน</w:t>
      </w:r>
    </w:p>
    <w:p w:rsidR="00565638" w:rsidRPr="006F15DE" w:rsidRDefault="00565638" w:rsidP="00454AD5">
      <w:pPr>
        <w:rPr>
          <w:rFonts w:ascii="TH SarabunIT๙" w:hAnsi="TH SarabunIT๙" w:cs="TH SarabunIT๙"/>
        </w:rPr>
      </w:pPr>
    </w:p>
    <w:p w:rsidR="00565638" w:rsidRPr="006F15DE" w:rsidRDefault="00565638" w:rsidP="00454AD5">
      <w:pPr>
        <w:rPr>
          <w:rFonts w:ascii="TH SarabunIT๙" w:hAnsi="TH SarabunIT๙" w:cs="TH SarabunIT๙"/>
        </w:rPr>
      </w:pPr>
    </w:p>
    <w:p w:rsidR="00565638" w:rsidRPr="006F15DE" w:rsidRDefault="007A3B7D" w:rsidP="00454AD5">
      <w:pPr>
        <w:rPr>
          <w:rFonts w:ascii="TH SarabunIT๙" w:hAnsi="TH SarabunIT๙" w:cs="TH SarabunIT๙"/>
          <w:cs/>
        </w:rPr>
      </w:pPr>
      <w:r w:rsidRPr="00F01D46">
        <w:rPr>
          <w:rFonts w:ascii="TH SarabunIT๙" w:hAnsi="TH SarabunIT๙" w:cs="TH SarabunIT๙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.25pt;margin-top:87.6pt;width:496.55pt;height:26.9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916AA2" w:rsidRPr="00E67EE1" w:rsidRDefault="00916AA2" w:rsidP="00916AA2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</w:pP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565638" w:rsidRPr="006F15D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0654"/>
    <w:rsid w:val="00053A76"/>
    <w:rsid w:val="0005424B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D424E"/>
    <w:rsid w:val="000D6C25"/>
    <w:rsid w:val="000F15F4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29FC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85BF1"/>
    <w:rsid w:val="002919BB"/>
    <w:rsid w:val="00291FA1"/>
    <w:rsid w:val="00295D85"/>
    <w:rsid w:val="002A3E73"/>
    <w:rsid w:val="002A788D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5AF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67AB6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54535"/>
    <w:rsid w:val="0056188B"/>
    <w:rsid w:val="0056426E"/>
    <w:rsid w:val="0056444B"/>
    <w:rsid w:val="00565638"/>
    <w:rsid w:val="0058138C"/>
    <w:rsid w:val="0058142F"/>
    <w:rsid w:val="00584ADB"/>
    <w:rsid w:val="005A3090"/>
    <w:rsid w:val="005A6EF1"/>
    <w:rsid w:val="005B44F7"/>
    <w:rsid w:val="005B7619"/>
    <w:rsid w:val="005C15FF"/>
    <w:rsid w:val="005C4421"/>
    <w:rsid w:val="005C5564"/>
    <w:rsid w:val="005C5B93"/>
    <w:rsid w:val="005D6D7F"/>
    <w:rsid w:val="005E0599"/>
    <w:rsid w:val="005F7AB3"/>
    <w:rsid w:val="006024F4"/>
    <w:rsid w:val="00602A85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1EDC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3B7D"/>
    <w:rsid w:val="007A4256"/>
    <w:rsid w:val="007B384B"/>
    <w:rsid w:val="007C4EF6"/>
    <w:rsid w:val="007C6D27"/>
    <w:rsid w:val="007C6DBC"/>
    <w:rsid w:val="007D1F9D"/>
    <w:rsid w:val="007E7848"/>
    <w:rsid w:val="007F5B86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6AA2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26B0"/>
    <w:rsid w:val="00B4286F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1B5"/>
    <w:rsid w:val="00C27C74"/>
    <w:rsid w:val="00C439A9"/>
    <w:rsid w:val="00C43FB0"/>
    <w:rsid w:val="00C47606"/>
    <w:rsid w:val="00C513CD"/>
    <w:rsid w:val="00C5583E"/>
    <w:rsid w:val="00C56FC7"/>
    <w:rsid w:val="00C64BF0"/>
    <w:rsid w:val="00C70FF7"/>
    <w:rsid w:val="00C75780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32B7"/>
    <w:rsid w:val="00DB5B1F"/>
    <w:rsid w:val="00DC1776"/>
    <w:rsid w:val="00DC7FE6"/>
    <w:rsid w:val="00DD0296"/>
    <w:rsid w:val="00DD2162"/>
    <w:rsid w:val="00E00AE9"/>
    <w:rsid w:val="00E05AEC"/>
    <w:rsid w:val="00E1023A"/>
    <w:rsid w:val="00E1126F"/>
    <w:rsid w:val="00E155EC"/>
    <w:rsid w:val="00E16E86"/>
    <w:rsid w:val="00E20F6A"/>
    <w:rsid w:val="00E25DA1"/>
    <w:rsid w:val="00E26A18"/>
    <w:rsid w:val="00E26AD4"/>
    <w:rsid w:val="00E278F2"/>
    <w:rsid w:val="00E34BD7"/>
    <w:rsid w:val="00E4015C"/>
    <w:rsid w:val="00E459BB"/>
    <w:rsid w:val="00E47701"/>
    <w:rsid w:val="00E5197F"/>
    <w:rsid w:val="00E53ACA"/>
    <w:rsid w:val="00E6736F"/>
    <w:rsid w:val="00E67EE1"/>
    <w:rsid w:val="00E820B1"/>
    <w:rsid w:val="00E84022"/>
    <w:rsid w:val="00E86C19"/>
    <w:rsid w:val="00E91D7A"/>
    <w:rsid w:val="00E94EF5"/>
    <w:rsid w:val="00E977D2"/>
    <w:rsid w:val="00EA4F6A"/>
    <w:rsid w:val="00EA57E5"/>
    <w:rsid w:val="00EC30BC"/>
    <w:rsid w:val="00EC77F2"/>
    <w:rsid w:val="00EE0B7A"/>
    <w:rsid w:val="00EE1E51"/>
    <w:rsid w:val="00EE3F16"/>
    <w:rsid w:val="00EE560A"/>
    <w:rsid w:val="00EE7AB4"/>
    <w:rsid w:val="00EF41DD"/>
    <w:rsid w:val="00F01C14"/>
    <w:rsid w:val="00F01D46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676C2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2017-03-01T03:41:00Z</cp:lastPrinted>
  <dcterms:created xsi:type="dcterms:W3CDTF">2017-03-30T02:07:00Z</dcterms:created>
  <dcterms:modified xsi:type="dcterms:W3CDTF">2017-03-30T02:23:00Z</dcterms:modified>
</cp:coreProperties>
</file>